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7E99EF" w14:textId="77777777" w:rsidR="00ED4B72" w:rsidRPr="00ED4B72" w:rsidRDefault="00ED4B72" w:rsidP="00ED4B7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FE44E0D" w14:textId="181CE86E" w:rsidR="00ED4B72" w:rsidRPr="00ED4B72" w:rsidRDefault="00ED4B72" w:rsidP="00ED4B7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Вопросы для проведения промежуточного контроля по дисциплине «Правов</w:t>
      </w:r>
      <w:r w:rsidR="00F650D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ое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F650DA">
        <w:rPr>
          <w:rFonts w:ascii="Times New Roman" w:hAnsi="Times New Roman" w:cs="Times New Roman"/>
          <w:color w:val="000000"/>
          <w:sz w:val="28"/>
          <w:szCs w:val="28"/>
          <w:lang w:val="ru-RU"/>
        </w:rPr>
        <w:t>и этическое регулирование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F650D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профессиональной деятельности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</w:p>
    <w:p w14:paraId="0857C514" w14:textId="77777777" w:rsidR="00ED4B72" w:rsidRPr="00ED4B72" w:rsidRDefault="00ED4B72" w:rsidP="00ED4B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DE08701" w14:textId="77777777" w:rsidR="00F650DA" w:rsidRPr="00ED4B72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Юридическое определение понятия «информация»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её виды и свойства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 на информацию и его юридические гарантии.</w:t>
      </w:r>
    </w:p>
    <w:p w14:paraId="59A829EC" w14:textId="77777777" w:rsidR="00F650DA" w:rsidRPr="00ED4B72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Основные принципы правового регулирования отношений в сфере информации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235D269E" w14:textId="77777777" w:rsidR="00F650DA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Понятие правового режима информации и его разновидности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их характеристика.</w:t>
      </w:r>
    </w:p>
    <w:p w14:paraId="479F33BF" w14:textId="77777777" w:rsidR="00F650DA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Информационное правоотношение: понятие и структура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4190F0A4" w14:textId="77777777" w:rsidR="00F650DA" w:rsidRPr="005271E4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2E3A8F">
        <w:rPr>
          <w:rFonts w:ascii="Times New Roman" w:hAnsi="Times New Roman" w:cs="Times New Roman"/>
          <w:sz w:val="28"/>
          <w:szCs w:val="28"/>
          <w:lang w:val="ru-RU"/>
        </w:rPr>
        <w:t>Виды информационных правоотношений.</w:t>
      </w:r>
    </w:p>
    <w:p w14:paraId="706C9DA4" w14:textId="77777777" w:rsidR="00F650DA" w:rsidRPr="00ED4B72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отношений в сфере организации и деятельности СМИ.</w:t>
      </w:r>
    </w:p>
    <w:p w14:paraId="11E88328" w14:textId="77777777" w:rsidR="00F650DA" w:rsidRPr="00ED4B72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Правовой статус журналиста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его права и обязанности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1FFC62A2" w14:textId="77777777" w:rsidR="00F650DA" w:rsidRPr="00ED4B72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Взаимодействие средств массовой информации с гражданами и организациями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 права и обязанности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3060B72C" w14:textId="77777777" w:rsidR="00F650DA" w:rsidRPr="00ED4B72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Ответственность за нарушение законодательства о СМИ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095FD00E" w14:textId="77777777" w:rsidR="00F650DA" w:rsidRPr="00ED4B72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0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Предвыборная агитация: понятие, виды, правовые ограничения.</w:t>
      </w:r>
    </w:p>
    <w:p w14:paraId="3BBD5DFC" w14:textId="77777777" w:rsidR="00F650DA" w:rsidRPr="00ED4B72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Правовая регламентация деятельности СМИ в избирательном процессе.</w:t>
      </w:r>
    </w:p>
    <w:p w14:paraId="6ACB6F86" w14:textId="77777777" w:rsidR="00F650DA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Правовое регулирование правоотношений в сфере п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ерсональны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данны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х: понятие персональных данных;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ситуации, в которых допускается обработка персональных данных; принципы обработки персональных данных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198265DD" w14:textId="77777777" w:rsidR="00F650DA" w:rsidRPr="00ED4B72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Правовое регулирование правоотношений в сфере п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ерсональны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данны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х: права и обязанности субъекта персональных данных; содержание согласия на обработку персональных данных.</w:t>
      </w:r>
    </w:p>
    <w:p w14:paraId="3A8A7E44" w14:textId="77777777" w:rsidR="00F650DA" w:rsidRPr="00ED4B72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Правовое регулирование информационных отношений в области коммерческой тайны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 понятие, права обладателя, меры по обеспечению конфиденциальности. Сведения, которые не могут составлять коммерческую тайну.</w:t>
      </w:r>
    </w:p>
    <w:p w14:paraId="6E1ACC45" w14:textId="77777777" w:rsidR="00F650DA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Понятие государственной тайны, состав и принципы формирования сведений, подлежащих засекречиванию.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Сведения, не подлежащие засекречиванию в режиме гостайны.</w:t>
      </w:r>
    </w:p>
    <w:p w14:paraId="151B5D8B" w14:textId="77777777" w:rsidR="00F650DA" w:rsidRPr="00ED4B72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Правовое регулирование отношений в сфере рекламы: законодательство о рекламе и сфера его действия; основные понятия; субъекты рекламных правоотношений.</w:t>
      </w:r>
    </w:p>
    <w:p w14:paraId="55E05551" w14:textId="77777777" w:rsidR="00F650DA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17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Понятие рекламы 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основные 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требования, предъявляемые к ней.</w:t>
      </w:r>
    </w:p>
    <w:p w14:paraId="1A35EAA1" w14:textId="77777777" w:rsidR="00F650DA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18. Недобросовестная и недостоверная реклама.</w:t>
      </w:r>
    </w:p>
    <w:p w14:paraId="2176F30A" w14:textId="77777777" w:rsidR="00F650DA" w:rsidRPr="00ED4B72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19. Правовое регулирование отношений в сфере рекламы: требования к рекламе, адресованной несовершеннолетним; товары, реклама которых не допускается.</w:t>
      </w:r>
    </w:p>
    <w:p w14:paraId="6B568439" w14:textId="77777777" w:rsidR="00F650DA" w:rsidRPr="00ED4B72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рекламы в телепрограммах и телепередачах.</w:t>
      </w:r>
    </w:p>
    <w:p w14:paraId="711B6462" w14:textId="77777777" w:rsidR="00F650DA" w:rsidRPr="00ED4B72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21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рекламы в радиопрограммах и радиопередачах.</w:t>
      </w:r>
    </w:p>
    <w:p w14:paraId="42E6F02C" w14:textId="77777777" w:rsidR="00F650DA" w:rsidRPr="00ED4B72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рекламы в периодических печатных изданиях.</w:t>
      </w:r>
    </w:p>
    <w:p w14:paraId="3098A978" w14:textId="77777777" w:rsidR="00F650DA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23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рекламы на транспортных средствах и с их использованием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требования к размещению рекламы.</w:t>
      </w:r>
    </w:p>
    <w:p w14:paraId="6BAA2021" w14:textId="77777777" w:rsidR="00F650DA" w:rsidRPr="00ED4B72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24. Полномочия антимонопольного органа по государственному надзору в сфере рекламы.</w:t>
      </w:r>
    </w:p>
    <w:p w14:paraId="789F9363" w14:textId="77777777" w:rsidR="00F650DA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25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Ответственность за нарушение законодательства о рекламе.</w:t>
      </w:r>
    </w:p>
    <w:p w14:paraId="1CE6317B" w14:textId="77777777" w:rsidR="00F650DA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26. Основные этические нормы профессиональной деятельности.</w:t>
      </w:r>
      <w:r w:rsidRPr="000E73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605008B" w14:textId="77777777" w:rsidR="00F650DA" w:rsidRPr="007E4B6B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27</w:t>
      </w:r>
      <w:r w:rsidRPr="007E4B6B">
        <w:rPr>
          <w:rFonts w:ascii="Times New Roman" w:hAnsi="Times New Roman" w:cs="Times New Roman"/>
          <w:sz w:val="28"/>
          <w:szCs w:val="28"/>
          <w:lang w:val="ru-RU"/>
        </w:rPr>
        <w:t>. Понятие и виды товарных знаков, знаков обслуживания и наименований мест происхождения товаров. Обозначения, не признаваемые таковыми.</w:t>
      </w:r>
    </w:p>
    <w:p w14:paraId="48F2AB90" w14:textId="77777777" w:rsidR="00F650DA" w:rsidRPr="007E4B6B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28</w:t>
      </w:r>
      <w:r w:rsidRPr="007E4B6B">
        <w:rPr>
          <w:rFonts w:ascii="Times New Roman" w:hAnsi="Times New Roman" w:cs="Times New Roman"/>
          <w:sz w:val="28"/>
          <w:szCs w:val="28"/>
          <w:lang w:val="ru-RU"/>
        </w:rPr>
        <w:t>. Субъекты права на товарный знак, знак обслуживания и наименование места происхождения товара, содержание, защита и прекращение субъективных прав на них.</w:t>
      </w:r>
    </w:p>
    <w:p w14:paraId="54457F97" w14:textId="277D24EA" w:rsidR="00F650DA" w:rsidRPr="007E4B6B" w:rsidRDefault="00F650DA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29</w:t>
      </w:r>
      <w:r w:rsidRPr="007E4B6B">
        <w:rPr>
          <w:rFonts w:ascii="Times New Roman" w:hAnsi="Times New Roman" w:cs="Times New Roman"/>
          <w:sz w:val="28"/>
          <w:szCs w:val="28"/>
          <w:lang w:val="ru-RU"/>
        </w:rPr>
        <w:t>. Авторское право: понятие и признаки.</w:t>
      </w:r>
      <w:r w:rsidRPr="00F650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E4B6B">
        <w:rPr>
          <w:rFonts w:ascii="Times New Roman" w:hAnsi="Times New Roman" w:cs="Times New Roman"/>
          <w:sz w:val="28"/>
          <w:szCs w:val="28"/>
          <w:lang w:val="ru-RU"/>
        </w:rPr>
        <w:t>Субъекты и объекты авторского права</w:t>
      </w:r>
    </w:p>
    <w:p w14:paraId="7937BC44" w14:textId="5003F7F9" w:rsidR="00F650DA" w:rsidRPr="007E4B6B" w:rsidRDefault="00016EB4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30</w:t>
      </w:r>
      <w:r w:rsidR="00F650DA" w:rsidRPr="007E4B6B">
        <w:rPr>
          <w:rFonts w:ascii="Times New Roman" w:hAnsi="Times New Roman" w:cs="Times New Roman"/>
          <w:sz w:val="28"/>
          <w:szCs w:val="28"/>
          <w:lang w:val="ru-RU"/>
        </w:rPr>
        <w:t>. Права авторов произведений литературы, науки и искусства. Срок действия авторского права.</w:t>
      </w:r>
    </w:p>
    <w:p w14:paraId="6A3E8538" w14:textId="1EEAAA92" w:rsidR="00F650DA" w:rsidRPr="007E4B6B" w:rsidRDefault="00016EB4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31</w:t>
      </w:r>
      <w:r w:rsidR="00F650DA" w:rsidRPr="007E4B6B">
        <w:rPr>
          <w:rFonts w:ascii="Times New Roman" w:hAnsi="Times New Roman" w:cs="Times New Roman"/>
          <w:sz w:val="28"/>
          <w:szCs w:val="28"/>
          <w:lang w:val="ru-RU"/>
        </w:rPr>
        <w:t>. Авторский договор: характеристика, классификация, элементы, содержание, прекращение, ответственность за нарушение.</w:t>
      </w:r>
    </w:p>
    <w:p w14:paraId="7B89B3BF" w14:textId="48E5C277" w:rsidR="00F650DA" w:rsidRPr="007E4B6B" w:rsidRDefault="00016EB4" w:rsidP="00F65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32</w:t>
      </w:r>
      <w:r w:rsidR="00F650DA" w:rsidRPr="007E4B6B">
        <w:rPr>
          <w:rFonts w:ascii="Times New Roman" w:hAnsi="Times New Roman" w:cs="Times New Roman"/>
          <w:sz w:val="28"/>
          <w:szCs w:val="28"/>
          <w:lang w:val="ru-RU"/>
        </w:rPr>
        <w:t>. Смежные права: понятие, функции и назначение. Защита авторских и смежных прав.</w:t>
      </w:r>
    </w:p>
    <w:p w14:paraId="065A125C" w14:textId="487F15E2" w:rsidR="00F650DA" w:rsidRDefault="00F650DA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E775D5C" w14:textId="77777777" w:rsidR="00F650DA" w:rsidRPr="007E4B6B" w:rsidRDefault="00F650DA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650DA" w:rsidRPr="007E4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B72"/>
    <w:rsid w:val="00016EB4"/>
    <w:rsid w:val="002715B7"/>
    <w:rsid w:val="00293E60"/>
    <w:rsid w:val="00363FDF"/>
    <w:rsid w:val="003970A9"/>
    <w:rsid w:val="005F453B"/>
    <w:rsid w:val="007E4B6B"/>
    <w:rsid w:val="009B2742"/>
    <w:rsid w:val="00A868C9"/>
    <w:rsid w:val="00ED4B72"/>
    <w:rsid w:val="00F6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712C6"/>
  <w15:chartTrackingRefBased/>
  <w15:docId w15:val="{E9CDAF36-39CB-4219-AE01-16A980D38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B72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Валерий</dc:creator>
  <cp:keywords/>
  <dc:description/>
  <cp:lastModifiedBy>Валерий Валерий</cp:lastModifiedBy>
  <cp:revision>5</cp:revision>
  <dcterms:created xsi:type="dcterms:W3CDTF">2022-11-13T16:47:00Z</dcterms:created>
  <dcterms:modified xsi:type="dcterms:W3CDTF">2023-04-02T16:24:00Z</dcterms:modified>
</cp:coreProperties>
</file>